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20"/>
          <w:szCs w:val="20"/>
          <w:highlight w:val="white"/>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PRESSEMITTEILUNG</w:t>
      </w:r>
      <w:r w:rsidDel="00000000" w:rsidR="00000000" w:rsidRPr="00000000">
        <w:rPr>
          <w:rtl w:val="0"/>
        </w:rPr>
      </w:r>
    </w:p>
    <w:p w:rsidR="00000000" w:rsidDel="00000000" w:rsidP="00000000" w:rsidRDefault="00000000" w:rsidRPr="00000000" w14:paraId="00000002">
      <w:pPr>
        <w:spacing w:after="200" w:before="0" w:line="276" w:lineRule="auto"/>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2"/>
          <w:szCs w:val="42"/>
          <w:rtl w:val="0"/>
        </w:rPr>
        <w:t xml:space="preserve">1KOMMA5° eröffnet ersten Standort in München: Flagship Store für </w:t>
      </w:r>
      <w:r w:rsidDel="00000000" w:rsidR="00000000" w:rsidRPr="00000000">
        <w:rPr>
          <w:rFonts w:ascii="Barlow" w:cs="Barlow" w:eastAsia="Barlow" w:hAnsi="Barlow"/>
          <w:b w:val="1"/>
          <w:color w:val="5c068c"/>
          <w:sz w:val="42"/>
          <w:szCs w:val="42"/>
          <w:rtl w:val="0"/>
        </w:rPr>
        <w:t xml:space="preserve">die Energiewelt der Zukunft</w:t>
      </w:r>
      <w:r w:rsidDel="00000000" w:rsidR="00000000" w:rsidRPr="00000000">
        <w:rPr>
          <w:rFonts w:ascii="Barlow" w:cs="Barlow" w:eastAsia="Barlow" w:hAnsi="Barlow"/>
          <w:b w:val="1"/>
          <w:color w:val="5c068c"/>
          <w:sz w:val="42"/>
          <w:szCs w:val="42"/>
          <w:rtl w:val="0"/>
        </w:rPr>
        <w:t xml:space="preserve"> im Herzen der Innenstadt</w:t>
      </w:r>
      <w:r w:rsidDel="00000000" w:rsidR="00000000" w:rsidRPr="00000000">
        <w:rPr>
          <w:rtl w:val="0"/>
        </w:rPr>
      </w:r>
    </w:p>
    <w:p w:rsidR="00000000" w:rsidDel="00000000" w:rsidP="00000000" w:rsidRDefault="00000000" w:rsidRPr="00000000" w14:paraId="00000003">
      <w:pPr>
        <w:numPr>
          <w:ilvl w:val="0"/>
          <w:numId w:val="1"/>
        </w:numPr>
        <w:shd w:fill="ffffff" w:val="clea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Mit dem Showroom in der Pacellistraße macht 1KOMMA5° Lösungen für die Energiewende erlebbar und schafft einen Innovations- und Begegnungsort für Bürgerinnen und Bürger, Politik und Medien. </w:t>
      </w:r>
    </w:p>
    <w:p w:rsidR="00000000" w:rsidDel="00000000" w:rsidP="00000000" w:rsidRDefault="00000000" w:rsidRPr="00000000" w14:paraId="00000004">
      <w:pPr>
        <w:numPr>
          <w:ilvl w:val="0"/>
          <w:numId w:val="1"/>
        </w:numPr>
        <w:shd w:fill="ffffff" w:val="clea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München ist einer von weltweit rund 25 Flagship Showrooms, darunter Standorte in Berlin, Helsinki, Malmö und Adelaide.</w:t>
      </w:r>
    </w:p>
    <w:p w:rsidR="00000000" w:rsidDel="00000000" w:rsidP="00000000" w:rsidRDefault="00000000" w:rsidRPr="00000000" w14:paraId="00000005">
      <w:pPr>
        <w:numPr>
          <w:ilvl w:val="0"/>
          <w:numId w:val="1"/>
        </w:numPr>
        <w:shd w:fill="ffffff" w:val="clear"/>
        <w:spacing w:after="200" w:before="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Das Unternehmen will bis 2030 1,5 Millionen Gebäude auf klimafreundliche Energieversorgung umstellen. Die künstliche Intelligenz Heartbeat AI sorgt dabei für die effizienteste und günstigste Nutzung von Wind- und Sonnenenergie.</w:t>
      </w:r>
    </w:p>
    <w:p w:rsidR="00000000" w:rsidDel="00000000" w:rsidP="00000000" w:rsidRDefault="00000000" w:rsidRPr="00000000" w14:paraId="00000006">
      <w:pPr>
        <w:numPr>
          <w:ilvl w:val="0"/>
          <w:numId w:val="1"/>
        </w:numPr>
        <w:shd w:fill="ffffff" w:val="clear"/>
        <w:spacing w:after="200" w:before="0" w:line="300" w:lineRule="auto"/>
        <w:ind w:left="720" w:hanging="360"/>
        <w:rPr>
          <w:rFonts w:ascii="Barlow" w:cs="Barlow" w:eastAsia="Barlow" w:hAnsi="Barlow"/>
          <w:b w:val="1"/>
        </w:rPr>
      </w:pPr>
      <w:r w:rsidDel="00000000" w:rsidR="00000000" w:rsidRPr="00000000">
        <w:rPr>
          <w:b w:val="1"/>
          <w:color w:val="333333"/>
          <w:rtl w:val="0"/>
        </w:rPr>
        <w:t xml:space="preserve">1KOMMA5° verfügt mit über knapp 200 Mitarbeiterinnen und Mitarbeitern an sieben bayerischen Standorten über eine wachsende Präsenz im Freistaat und leistet einen erheblichen Beitrag zur </w:t>
      </w:r>
      <w:r w:rsidDel="00000000" w:rsidR="00000000" w:rsidRPr="00000000">
        <w:rPr>
          <w:b w:val="1"/>
          <w:color w:val="333333"/>
          <w:highlight w:val="white"/>
          <w:rtl w:val="0"/>
        </w:rPr>
        <w:t xml:space="preserve">Dekarbonisierung und Elektrifizierung bayerischer Haushalte und Unternehmen.</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14. November 2024</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color w:val="5c068c"/>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1KOMMA5°, das New Energy Unternehmen aus Hamburg, setzt seine Expansion fort und eröffnet</w:t>
      </w:r>
      <w:r w:rsidDel="00000000" w:rsidR="00000000" w:rsidRPr="00000000">
        <w:rPr>
          <w:rFonts w:ascii="Barlow" w:cs="Barlow" w:eastAsia="Barlow" w:hAnsi="Barlow"/>
          <w:color w:val="333333"/>
          <w:rtl w:val="0"/>
        </w:rPr>
        <w:t xml:space="preserve"> seinen ersten Standort in München. </w:t>
      </w:r>
      <w:r w:rsidDel="00000000" w:rsidR="00000000" w:rsidRPr="00000000">
        <w:rPr>
          <w:rFonts w:ascii="Barlow" w:cs="Barlow" w:eastAsia="Barlow" w:hAnsi="Barlow"/>
          <w:color w:val="333333"/>
          <w:rtl w:val="0"/>
        </w:rPr>
        <w:t xml:space="preserve">Damit ist das Unternehmen mit nunmehr </w:t>
      </w:r>
      <w:r w:rsidDel="00000000" w:rsidR="00000000" w:rsidRPr="00000000">
        <w:rPr>
          <w:rFonts w:ascii="Barlow" w:cs="Barlow" w:eastAsia="Barlow" w:hAnsi="Barlow"/>
          <w:color w:val="333333"/>
          <w:rtl w:val="0"/>
        </w:rPr>
        <w:t xml:space="preserve">25 Flagship Showrooms</w:t>
      </w:r>
      <w:r w:rsidDel="00000000" w:rsidR="00000000" w:rsidRPr="00000000">
        <w:rPr>
          <w:rFonts w:ascii="Barlow" w:cs="Barlow" w:eastAsia="Barlow" w:hAnsi="Barlow"/>
          <w:color w:val="333333"/>
          <w:rtl w:val="0"/>
        </w:rPr>
        <w:t xml:space="preserve"> weltweit vertreten – darunter Berlin, Helsinki, Malmö und Adelaide. Unweit des </w:t>
      </w:r>
      <w:r w:rsidDel="00000000" w:rsidR="00000000" w:rsidRPr="00000000">
        <w:rPr>
          <w:rFonts w:ascii="Barlow" w:cs="Barlow" w:eastAsia="Barlow" w:hAnsi="Barlow"/>
          <w:color w:val="333333"/>
          <w:rtl w:val="0"/>
        </w:rPr>
        <w:t xml:space="preserve">Bayerischen Hofs, zentral in der Pacellistraße gelegen, lädt der Flagship Store</w:t>
      </w:r>
      <w:r w:rsidDel="00000000" w:rsidR="00000000" w:rsidRPr="00000000">
        <w:rPr>
          <w:rFonts w:ascii="Barlow" w:cs="Barlow" w:eastAsia="Barlow" w:hAnsi="Barlow"/>
          <w:color w:val="333333"/>
          <w:rtl w:val="0"/>
        </w:rPr>
        <w:t xml:space="preserve"> dazu ein, die neuesten Technologien und Ideen für eine neue, nachhaltige Energiewelt kennenzulernen und mit Expertinnen und Experten in den Dialog über die Energiewende zu treten.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highlight w:val="yellow"/>
        </w:rPr>
      </w:pPr>
      <w:r w:rsidDel="00000000" w:rsidR="00000000" w:rsidRPr="00000000">
        <w:rPr>
          <w:rFonts w:ascii="Barlow" w:cs="Barlow" w:eastAsia="Barlow" w:hAnsi="Barlow"/>
          <w:color w:val="333333"/>
          <w:rtl w:val="0"/>
        </w:rPr>
        <w:t xml:space="preserve">Das Konzept ist in der Branche einzigartig: Ziel ist es, New Energy in die Innenstädte zu bringen und Menschen regional und global aufzuklären, wie eine klimafreundliche Zukunft kostengünstig gelingen kann: </w:t>
      </w:r>
      <w:r w:rsidDel="00000000" w:rsidR="00000000" w:rsidRPr="00000000">
        <w:rPr>
          <w:rFonts w:ascii="Barlow" w:cs="Barlow" w:eastAsia="Barlow" w:hAnsi="Barlow"/>
          <w:color w:val="333333"/>
          <w:highlight w:val="white"/>
          <w:rtl w:val="0"/>
        </w:rPr>
        <w:t xml:space="preserve">„New Energy ist attraktiv, sie ist anders und an ihr führt vor allem kein Weg vorbei. Das zeigen wir mit unseren Showrooms in Innenstädten weltweit”, erklärt Philipp Schröder, CEO und Mitgründer von 1KOMMA5°. „Wir wollen das Energiesystem radikal umwälzen und bis 2030 1,5 Millionen Gebäude auf klimaneutrale Stromerzeugung, Wärme und Mobilität </w:t>
      </w:r>
      <w:r w:rsidDel="00000000" w:rsidR="00000000" w:rsidRPr="00000000">
        <w:rPr>
          <w:rFonts w:ascii="Barlow" w:cs="Barlow" w:eastAsia="Barlow" w:hAnsi="Barlow"/>
          <w:color w:val="333333"/>
          <w:highlight w:val="white"/>
          <w:rtl w:val="0"/>
        </w:rPr>
        <w:t xml:space="preserve">umstellen. Heartbeat</w:t>
      </w:r>
      <w:r w:rsidDel="00000000" w:rsidR="00000000" w:rsidRPr="00000000">
        <w:rPr>
          <w:rFonts w:ascii="Barlow" w:cs="Barlow" w:eastAsia="Barlow" w:hAnsi="Barlow"/>
          <w:color w:val="333333"/>
          <w:highlight w:val="white"/>
          <w:rtl w:val="0"/>
        </w:rPr>
        <w:t xml:space="preserve"> AI spielt dabei eine zentrale Rolle”, so Schröder.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Heartbeat AI ist das technologische Kernstück von 1KOMMA5°. Die künstliche Intelligenz v</w:t>
      </w:r>
      <w:r w:rsidDel="00000000" w:rsidR="00000000" w:rsidRPr="00000000">
        <w:rPr>
          <w:rFonts w:ascii="Barlow" w:cs="Barlow" w:eastAsia="Barlow" w:hAnsi="Barlow"/>
          <w:color w:val="333333"/>
          <w:highlight w:val="white"/>
          <w:rtl w:val="0"/>
        </w:rPr>
        <w:t xml:space="preserve">erbindet viele einzelne Haushalte zu einer dezentralen Gigabatterie, einem virtuellen Kraftwerk: </w:t>
      </w:r>
      <w:r w:rsidDel="00000000" w:rsidR="00000000" w:rsidRPr="00000000">
        <w:rPr>
          <w:rFonts w:ascii="Barlow" w:cs="Barlow" w:eastAsia="Barlow" w:hAnsi="Barlow"/>
          <w:color w:val="333333"/>
          <w:rtl w:val="0"/>
        </w:rPr>
        <w:t xml:space="preserve">Die im Haus verbundenen Systeme wie Solaranlagen, Energiespeicher, Wärmepumpe oder Elektroautos werden automatisch </w:t>
      </w:r>
      <w:r w:rsidDel="00000000" w:rsidR="00000000" w:rsidRPr="00000000">
        <w:rPr>
          <w:rFonts w:ascii="Barlow" w:cs="Barlow" w:eastAsia="Barlow" w:hAnsi="Barlow"/>
          <w:color w:val="333333"/>
          <w:rtl w:val="0"/>
        </w:rPr>
        <w:t xml:space="preserve">so gesteuert</w:t>
      </w:r>
      <w:r w:rsidDel="00000000" w:rsidR="00000000" w:rsidRPr="00000000">
        <w:rPr>
          <w:rFonts w:ascii="Barlow" w:cs="Barlow" w:eastAsia="Barlow" w:hAnsi="Barlow"/>
          <w:color w:val="333333"/>
          <w:rtl w:val="0"/>
        </w:rPr>
        <w:t xml:space="preserve">, dass ihr Betrieb in Zeiten fällt, in denen der Strom besonders günstig und gleichzeitig auch besonders sauber ist, also dann, wenn viel Wind weht oder die Sonne scheint. Das stabilisiert auch das überlastete Netz.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highlight w:val="white"/>
        </w:rPr>
      </w:pPr>
      <w:r w:rsidDel="00000000" w:rsidR="00000000" w:rsidRPr="00000000">
        <w:rPr>
          <w:rFonts w:ascii="Barlow" w:cs="Barlow" w:eastAsia="Barlow" w:hAnsi="Barlow"/>
          <w:color w:val="333333"/>
          <w:rtl w:val="0"/>
        </w:rPr>
        <w:t xml:space="preserve">Die künstliche Intelligenz optimiert aktuell über 35.000 Systeme in Deutschland, den Niederlanden, Schweden und Dänemark. Schröder ergänzt: „Jeder dritte Nutzer von Heartbeat AI hatte im Zeitraum von Anfang Mai bis Ende August bereits mehr Einnahmen als Ausgaben und damit effektiv keine Kosten mehr für die Stromnutzung.” Je mehr Systeme im Haushalt über Heartbeat AI optimiert werden, desto besser ist das Ergebnis. Als europäischer Marktführer hat 1KOMMA5° bislang weltweit über 300.000 steuerbare Energiesysteme wie Solaranlagen, Stromspeicher, Wärmepumpen und Wallboxen bei Kundinnen und Kunden installiert und begann 2023 mit deren Optimierung über Heartbeat AI.</w:t>
      </w:r>
      <w:r w:rsidDel="00000000" w:rsidR="00000000" w:rsidRPr="00000000">
        <w:rPr>
          <w:rtl w:val="0"/>
        </w:rPr>
      </w:r>
    </w:p>
    <w:p w:rsidR="00000000" w:rsidDel="00000000" w:rsidP="00000000" w:rsidRDefault="00000000" w:rsidRPr="00000000" w14:paraId="0000000B">
      <w:pPr>
        <w:spacing w:after="200" w:line="300" w:lineRule="auto"/>
        <w:ind w:right="-40.8661417322827"/>
        <w:rPr>
          <w:rFonts w:ascii="Barlow" w:cs="Barlow" w:eastAsia="Barlow" w:hAnsi="Barlow"/>
          <w:color w:val="333333"/>
          <w:highlight w:val="white"/>
        </w:rPr>
      </w:pPr>
      <w:r w:rsidDel="00000000" w:rsidR="00000000" w:rsidRPr="00000000">
        <w:rPr>
          <w:rFonts w:ascii="Barlow" w:cs="Barlow" w:eastAsia="Barlow" w:hAnsi="Barlow"/>
          <w:color w:val="333333"/>
          <w:rtl w:val="0"/>
        </w:rPr>
        <w:t xml:space="preserve">Christian Bernreiter, Staatsminister im Bayerischen Ministerium für Wohnen, Bau und Verkehr, erklärt: „Die Klimawende ist insbesondere im Gebäudebereich eine der großen Herausforderungen der Zukunft. Die klimafreundliche Energieversorgung von Bestands- und Neubauten ist dabei ein wesentlicher Meilenstein, der mit hohen Investitionen verbunden ist. Die Bayerische Staatsregierung setzt sich dafür ein, dass dieser Prozess wirtschaftlich nachhaltig und damit sozialverträglich gelingen kann. Ich freue mich, wenn private Unternehmen hierzu einen wertvollen Beitrag leisten und wünsche dabei viel Erfolg!“</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highlight w:val="white"/>
          <w:rtl w:val="0"/>
        </w:rPr>
        <w:t xml:space="preserve">Mit dem neuen Standort in München baut </w:t>
      </w:r>
      <w:r w:rsidDel="00000000" w:rsidR="00000000" w:rsidRPr="00000000">
        <w:rPr>
          <w:rFonts w:ascii="Barlow" w:cs="Barlow" w:eastAsia="Barlow" w:hAnsi="Barlow"/>
          <w:color w:val="333333"/>
          <w:rtl w:val="0"/>
        </w:rPr>
        <w:t xml:space="preserve">1KOMMA5° seine Präsenz im Freistaat weiter aus und leistet einen erheblichen Beitrag zur </w:t>
      </w:r>
      <w:r w:rsidDel="00000000" w:rsidR="00000000" w:rsidRPr="00000000">
        <w:rPr>
          <w:rFonts w:ascii="Barlow" w:cs="Barlow" w:eastAsia="Barlow" w:hAnsi="Barlow"/>
          <w:color w:val="333333"/>
          <w:highlight w:val="white"/>
          <w:rtl w:val="0"/>
        </w:rPr>
        <w:t xml:space="preserve">Dekarbonisierung und Elektrifizierung bayerischer Haushalte und Unternehmen. Marcel Krehbiel</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highlight w:val="white"/>
          <w:rtl w:val="0"/>
        </w:rPr>
        <w:t xml:space="preserve">Managing Director Bayern von 1KOMMA5°, erklärt:</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highlight w:val="white"/>
          <w:rtl w:val="0"/>
        </w:rPr>
        <w:t xml:space="preserve">„</w:t>
      </w:r>
      <w:r w:rsidDel="00000000" w:rsidR="00000000" w:rsidRPr="00000000">
        <w:rPr>
          <w:rFonts w:ascii="Barlow" w:cs="Barlow" w:eastAsia="Barlow" w:hAnsi="Barlow"/>
          <w:color w:val="333333"/>
          <w:rtl w:val="0"/>
        </w:rPr>
        <w:t xml:space="preserve">Mit unserem neuen Showroom schaffen wir</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rtl w:val="0"/>
        </w:rPr>
        <w:t xml:space="preserve">rund 30 zukunftsträchtige Arbeitsplätze in München, die täglich konkret auf das Einhalten unserer Klimaziele einzahlen. Die Fläche ist außerdem ein zentraler Event- und Begegnungsort, an dem wir das Thema Energiewende immer wieder in neuen Formaten mit Bürgerinnen und Bürgern, Politik und Medien diskutieren werden.”</w:t>
      </w:r>
      <w:r w:rsidDel="00000000" w:rsidR="00000000" w:rsidRPr="00000000">
        <w:rPr>
          <w:rtl w:val="0"/>
        </w:rPr>
      </w:r>
    </w:p>
    <w:p w:rsidR="00000000" w:rsidDel="00000000" w:rsidP="00000000" w:rsidRDefault="00000000" w:rsidRPr="00000000" w14:paraId="0000000D">
      <w:pPr>
        <w:pBdr>
          <w:top w:color="e5e7eb" w:space="0" w:sz="0" w:val="none"/>
          <w:left w:color="e5e7eb" w:space="0" w:sz="0" w:val="none"/>
          <w:bottom w:color="e5e7eb" w:space="0" w:sz="0" w:val="none"/>
          <w:right w:color="e5e7eb" w:space="0" w:sz="0" w:val="none"/>
          <w:between w:color="e5e7eb" w:space="0" w:sz="0" w:val="none"/>
        </w:pBdr>
        <w:spacing w:after="200" w:line="300" w:lineRule="auto"/>
        <w:rPr>
          <w:rFonts w:ascii="Barlow" w:cs="Barlow" w:eastAsia="Barlow" w:hAnsi="Barlow"/>
          <w:b w:val="1"/>
          <w:color w:val="333333"/>
        </w:rPr>
      </w:pPr>
      <w:r w:rsidDel="00000000" w:rsidR="00000000" w:rsidRPr="00000000">
        <w:rPr>
          <w:rFonts w:ascii="Barlow" w:cs="Barlow" w:eastAsia="Barlow" w:hAnsi="Barlow"/>
          <w:color w:val="333333"/>
          <w:rtl w:val="0"/>
        </w:rPr>
        <w:t xml:space="preserve">Erst kürzlich hatte 1KOMMA5° die Übernahme des bayerischen Solarspezialisten ZEWO Energy bekannt gegeben, der nun als 1KOMMA5° Deggendorf agiert. Mit der Eröffnung hat 1KOMMA5° nun über 200 Mitarbeiterinnen und Mitarbeiter an sieben bayerischen Standorten.</w:t>
      </w:r>
      <w:r w:rsidDel="00000000" w:rsidR="00000000" w:rsidRPr="00000000">
        <w:rPr>
          <w:rtl w:val="0"/>
        </w:rPr>
      </w:r>
    </w:p>
    <w:p w:rsidR="00000000" w:rsidDel="00000000" w:rsidP="00000000" w:rsidRDefault="00000000" w:rsidRPr="00000000" w14:paraId="0000000E">
      <w:pPr>
        <w:spacing w:after="20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0F">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Über 1KOMMA5° </w:t>
      </w:r>
      <w:r w:rsidDel="00000000" w:rsidR="00000000" w:rsidRPr="00000000">
        <w:rPr>
          <w:rtl w:val="0"/>
        </w:rPr>
      </w:r>
    </w:p>
    <w:p w:rsidR="00000000" w:rsidDel="00000000" w:rsidP="00000000" w:rsidRDefault="00000000" w:rsidRPr="00000000" w14:paraId="00000011">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betreibt die KI gesteuerte Energie-Plattform „Heartbeat AI“ und schafft so ein virtuelles Kraftwerk, das Photovoltaik, Stromspeicher, Wärmepumpen und Ladesäulen der Kunden mit dem Energiemarkt vernetzt und die Wirtschaftlichkeit der Kundenanlagen deutlich erhöht. Das Unternehmen bietet Privat- und Gewerbekunden zudem einen One-Stop-Shop für den Kauf und die Installation individueller und intelligenter Energie-Systemlösungen. Um das internationale Wachstum zu beschleunigen, erwirbt das CleanTech-Startup führende Unternehmen der Elektrobranche mit den Schwerpunkten Photovoltaik, Ladeinfrastruktur sowie Wärmepumpen und bietet den Betrieben im Gegenzug die Nutzung der eigenen Softwarelösungen, zentrale Dienstleistungen, gebündelten Einkauf, Wachstumskapital und eine Rückbeteiligung an 1KOMMA5° an. Ziel ist es, als europaweit marktführende Hard- und Softwareplattform 500.000 Gebäude pro Jahr auf klimaneutrale Stromerzeugung, Wärme und Mobilität umzustellen. Derzeit betreibt 1KOMMA5° 75 Standorte mit rund 2.400 Mitarbeitern in Deutschland, Schweden, Finnland, Dänemark, Spanien, den Niederlanden und Australien.</w:t>
      </w:r>
    </w:p>
    <w:p w:rsidR="00000000" w:rsidDel="00000000" w:rsidP="00000000" w:rsidRDefault="00000000" w:rsidRPr="00000000" w14:paraId="00000012">
      <w:pPr>
        <w:spacing w:after="200" w:before="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3">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4">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5">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